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3532A" w:rsidRPr="0083532A" w:rsidRDefault="0083532A" w:rsidP="0083532A">
      <w:pPr>
        <w:jc w:val="center"/>
        <w:rPr>
          <w:b/>
        </w:rPr>
      </w:pPr>
      <w:r w:rsidRPr="0083532A">
        <w:rPr>
          <w:b/>
        </w:rPr>
        <w:t>Negotiation</w:t>
      </w:r>
    </w:p>
    <w:p w:rsidR="0083532A" w:rsidRDefault="0083532A"/>
    <w:p w:rsidR="0083532A" w:rsidRDefault="0083532A" w:rsidP="0083532A">
      <w:pPr>
        <w:jc w:val="center"/>
      </w:pPr>
      <w:r>
        <w:rPr>
          <w:noProof/>
          <w:sz w:val="20"/>
          <w:szCs w:val="20"/>
        </w:rPr>
        <w:drawing>
          <wp:inline distT="0" distB="0" distL="0" distR="0">
            <wp:extent cx="1638300" cy="774700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7470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:rsidR="008A0F10" w:rsidRDefault="008A0F10" w:rsidP="0083532A">
      <w:pPr>
        <w:jc w:val="center"/>
        <w:rPr>
          <w:i/>
          <w:sz w:val="16"/>
        </w:rPr>
      </w:pPr>
      <w:r>
        <w:rPr>
          <w:i/>
          <w:sz w:val="16"/>
        </w:rPr>
        <w:t>image from Microsoft Online Clip Art</w:t>
      </w:r>
    </w:p>
    <w:p w:rsidR="0083532A" w:rsidRPr="008A0F10" w:rsidRDefault="0083532A" w:rsidP="0083532A">
      <w:pPr>
        <w:jc w:val="center"/>
        <w:rPr>
          <w:i/>
          <w:sz w:val="16"/>
        </w:rPr>
      </w:pPr>
    </w:p>
    <w:p w:rsidR="0083532A" w:rsidRDefault="0083532A" w:rsidP="0083532A">
      <w:r>
        <w:t xml:space="preserve">This pattern is concerned with establishing the </w:t>
      </w:r>
      <w:r w:rsidR="00390B6A">
        <w:t>organization forms for</w:t>
      </w:r>
      <w:r>
        <w:t xml:space="preserve"> negotiation with in a group setting.  It is a way of helping to implement the patterns of </w:t>
      </w:r>
      <w:r w:rsidRPr="0039044B">
        <w:rPr>
          <w:caps/>
        </w:rPr>
        <w:t>Group Decision Making</w:t>
      </w:r>
      <w:r>
        <w:t xml:space="preserve">, </w:t>
      </w:r>
      <w:r w:rsidRPr="0039044B">
        <w:rPr>
          <w:caps/>
        </w:rPr>
        <w:t>Collaborative Learning</w:t>
      </w:r>
      <w:r w:rsidR="00C1014C">
        <w:t xml:space="preserve"> and </w:t>
      </w:r>
      <w:r w:rsidRPr="0039044B">
        <w:rPr>
          <w:caps/>
        </w:rPr>
        <w:t>Jigsaw</w:t>
      </w:r>
      <w:r>
        <w:t>.</w:t>
      </w:r>
    </w:p>
    <w:p w:rsidR="0083532A" w:rsidRDefault="00715DF9" w:rsidP="0083532A">
      <w:pPr>
        <w:jc w:val="center"/>
      </w:pPr>
      <w:r>
        <w:rPr>
          <w:noProof/>
        </w:rPr>
        <w:pict>
          <v:shapetype id="_x0000_t4" coordsize="21600,21600" o:spt="4" path="m10800,0l0,10800,10800,21600,21600,10800xe">
            <v:stroke joinstyle="miter"/>
            <v:path gradientshapeok="t" o:connecttype="rect" textboxrect="5400,5400,16200,16200"/>
          </v:shapetype>
          <v:shape id="_x0000_s1027" type="#_x0000_t4" style="position:absolute;left:0;text-align:left;margin-left:198pt;margin-top:2.5pt;width:18pt;height:18pt;z-index:251659264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26" type="#_x0000_t4" style="position:absolute;left:0;text-align:left;margin-left:162pt;margin-top:2.5pt;width:18pt;height:18pt;z-index:251658240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28" type="#_x0000_t4" style="position:absolute;left:0;text-align:left;margin-left:234pt;margin-top:2.5pt;width:18pt;height:18pt;z-index:251660288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83532A" w:rsidRDefault="0083532A" w:rsidP="0083532A"/>
    <w:p w:rsidR="00495080" w:rsidRDefault="0083532A" w:rsidP="0083532A">
      <w:pPr>
        <w:rPr>
          <w:b/>
        </w:rPr>
      </w:pPr>
      <w:r>
        <w:rPr>
          <w:b/>
        </w:rPr>
        <w:t xml:space="preserve">Negotiation is a common method of reaching consensus </w:t>
      </w:r>
      <w:r w:rsidR="001E4E6C">
        <w:rPr>
          <w:b/>
        </w:rPr>
        <w:t xml:space="preserve">by accepting tradeoffs </w:t>
      </w:r>
      <w:r>
        <w:rPr>
          <w:b/>
        </w:rPr>
        <w:t>within a group setting.  The level of structure and understanding of the desir</w:t>
      </w:r>
      <w:r w:rsidR="001E4E6C">
        <w:rPr>
          <w:b/>
        </w:rPr>
        <w:t>ed outcome of a negotiation will determine the level of learning and understanding acquired by the group members.</w:t>
      </w:r>
    </w:p>
    <w:p w:rsidR="00CF218B" w:rsidRDefault="00CF218B" w:rsidP="0083532A">
      <w:pPr>
        <w:rPr>
          <w:b/>
        </w:rPr>
      </w:pPr>
    </w:p>
    <w:p w:rsidR="00CF218B" w:rsidRDefault="008230DF" w:rsidP="0083532A">
      <w:r>
        <w:t>N</w:t>
      </w:r>
      <w:r w:rsidR="00CF218B">
        <w:t>egotiations in a learning environment typically take place within a group.  Smaller group sizes promote less potential conflict and the increased likelihood of reaching a group consensus.  Negotiations can be used to determine:</w:t>
      </w:r>
    </w:p>
    <w:p w:rsidR="00EA2BA1" w:rsidRDefault="00EA2BA1" w:rsidP="00EA2BA1"/>
    <w:p w:rsidR="00CF218B" w:rsidRDefault="00CF218B" w:rsidP="00CF218B">
      <w:pPr>
        <w:pStyle w:val="ListParagraph"/>
        <w:numPr>
          <w:ilvl w:val="0"/>
          <w:numId w:val="1"/>
        </w:numPr>
      </w:pPr>
      <w:r>
        <w:t>Goals or desired outcomes for a lesson/curriculum</w:t>
      </w:r>
    </w:p>
    <w:p w:rsidR="00CF218B" w:rsidRDefault="00CF218B" w:rsidP="00CF218B">
      <w:pPr>
        <w:pStyle w:val="ListParagraph"/>
        <w:numPr>
          <w:ilvl w:val="0"/>
          <w:numId w:val="1"/>
        </w:numPr>
      </w:pPr>
      <w:r>
        <w:t xml:space="preserve">Resources to be used (people, equipment, software, </w:t>
      </w:r>
      <w:r w:rsidR="00EA2BA1">
        <w:t>etc)</w:t>
      </w:r>
    </w:p>
    <w:p w:rsidR="00EA2BA1" w:rsidRDefault="00CF218B" w:rsidP="00CF218B">
      <w:pPr>
        <w:pStyle w:val="ListParagraph"/>
        <w:numPr>
          <w:ilvl w:val="0"/>
          <w:numId w:val="1"/>
        </w:numPr>
      </w:pPr>
      <w:r>
        <w:t>Roles and Responsibilities of the group</w:t>
      </w:r>
    </w:p>
    <w:p w:rsidR="00EA2BA1" w:rsidRDefault="00EA2BA1" w:rsidP="00CF218B">
      <w:pPr>
        <w:pStyle w:val="ListParagraph"/>
        <w:numPr>
          <w:ilvl w:val="0"/>
          <w:numId w:val="1"/>
        </w:numPr>
      </w:pPr>
      <w:r>
        <w:t>Timelines</w:t>
      </w:r>
    </w:p>
    <w:p w:rsidR="00C16F49" w:rsidRDefault="00C16F49" w:rsidP="00EA2BA1"/>
    <w:p w:rsidR="00EA2BA1" w:rsidRDefault="00C16F49" w:rsidP="00EA2BA1">
      <w:r>
        <w:t>Negotiation has the potential to “</w:t>
      </w:r>
      <w:r w:rsidRPr="00C16F49">
        <w:t>encourage collaboration, interdependence and purposeful sha</w:t>
      </w:r>
      <w:r>
        <w:t>ring of resources and knowle</w:t>
      </w:r>
      <w:r w:rsidR="00892591">
        <w:t>dge” (Hansford, D. &amp; Wylie, A.</w:t>
      </w:r>
      <w:r w:rsidR="007A69A6">
        <w:t xml:space="preserve"> 2002</w:t>
      </w:r>
      <w:r w:rsidR="00892591">
        <w:t>)</w:t>
      </w:r>
      <w:r w:rsidR="00C1014C">
        <w:t xml:space="preserve">. </w:t>
      </w:r>
      <w:r w:rsidR="00892591">
        <w:t xml:space="preserve">  </w:t>
      </w:r>
      <w:r w:rsidR="00EA2BA1">
        <w:t xml:space="preserve">The </w:t>
      </w:r>
      <w:r w:rsidR="00271373">
        <w:t>underlying</w:t>
      </w:r>
      <w:r w:rsidR="00EA2BA1">
        <w:t xml:space="preserve"> forces </w:t>
      </w:r>
      <w:r w:rsidR="00271373">
        <w:t>that drive</w:t>
      </w:r>
      <w:r w:rsidR="00EA2BA1">
        <w:t xml:space="preserve"> each member of the group largely influence the act of negotiation.  As a result, negotiations could be very predictable or very spontaneous. </w:t>
      </w:r>
      <w:r w:rsidR="00271373">
        <w:t xml:space="preserve"> “The object of negotiation is always cooperation” (Cross 1977</w:t>
      </w:r>
      <w:r w:rsidR="00123ABC">
        <w:t xml:space="preserve"> p 585</w:t>
      </w:r>
      <w:r w:rsidR="00271373">
        <w:t>).  Relationships are formed as agreements are made between group members</w:t>
      </w:r>
      <w:r w:rsidR="00C1014C">
        <w:t xml:space="preserve"> (Cross 1977)</w:t>
      </w:r>
      <w:r w:rsidR="00271373">
        <w:t>.</w:t>
      </w:r>
    </w:p>
    <w:p w:rsidR="00EA2BA1" w:rsidRDefault="00EA2BA1" w:rsidP="00EA2BA1"/>
    <w:p w:rsidR="00271373" w:rsidRDefault="00EA2BA1" w:rsidP="00EA2BA1">
      <w:r>
        <w:t>When setting up a negotiation in a learning environment, it will be important to establish parameters for group members so they can have a common understanding of the task(s) at hand and the expectations the group is to achieve at the end of the negotiation (Cross 1977).</w:t>
      </w:r>
      <w:r w:rsidR="00271373">
        <w:t xml:space="preserve">  Unstructured negotiations run the risk of (for example):</w:t>
      </w:r>
    </w:p>
    <w:p w:rsidR="00271373" w:rsidRDefault="00271373" w:rsidP="00EA2BA1"/>
    <w:p w:rsidR="00271373" w:rsidRDefault="00271373" w:rsidP="00271373">
      <w:pPr>
        <w:pStyle w:val="ListParagraph"/>
        <w:numPr>
          <w:ilvl w:val="0"/>
          <w:numId w:val="2"/>
        </w:numPr>
      </w:pPr>
      <w:r>
        <w:t>Discussing/debating over topics out of the control of the group</w:t>
      </w:r>
    </w:p>
    <w:p w:rsidR="00271373" w:rsidRDefault="00271373" w:rsidP="00271373">
      <w:pPr>
        <w:pStyle w:val="ListParagraph"/>
        <w:numPr>
          <w:ilvl w:val="0"/>
          <w:numId w:val="2"/>
        </w:numPr>
      </w:pPr>
      <w:r>
        <w:t>Allowing emotional connections to override the purpose of the negotiation</w:t>
      </w:r>
    </w:p>
    <w:p w:rsidR="00C16F49" w:rsidRDefault="00271373" w:rsidP="00C16F49">
      <w:pPr>
        <w:pStyle w:val="ListParagraph"/>
        <w:numPr>
          <w:ilvl w:val="0"/>
          <w:numId w:val="2"/>
        </w:numPr>
      </w:pPr>
      <w:r>
        <w:t>Long development times, perhaps exceeding the anticipated timeframe or completion</w:t>
      </w:r>
      <w:r w:rsidR="00647D47">
        <w:t xml:space="preserve"> date</w:t>
      </w:r>
      <w:r>
        <w:t>.</w:t>
      </w:r>
    </w:p>
    <w:p w:rsidR="00271373" w:rsidRDefault="00271373" w:rsidP="00271373"/>
    <w:p w:rsidR="00C16F49" w:rsidRDefault="00271373" w:rsidP="00271373">
      <w:r>
        <w:t xml:space="preserve">At the conclusion of the </w:t>
      </w:r>
      <w:r w:rsidR="00484520">
        <w:t>negotiation, the group should be able to</w:t>
      </w:r>
      <w:r w:rsidR="00C16F49">
        <w:t xml:space="preserve"> reach a consensus as they develop a single report in order</w:t>
      </w:r>
      <w:r w:rsidR="00484520">
        <w:t xml:space="preserve"> communicate back to the larger group or the instructor their agreements</w:t>
      </w:r>
      <w:r w:rsidR="00892591">
        <w:t xml:space="preserve"> (Hansford, D. &amp; Wylie, A</w:t>
      </w:r>
      <w:r w:rsidR="007A69A6">
        <w:t xml:space="preserve"> 2002</w:t>
      </w:r>
      <w:r w:rsidR="00892591">
        <w:t>).</w:t>
      </w:r>
    </w:p>
    <w:p w:rsidR="00484520" w:rsidRDefault="00484520" w:rsidP="00271373"/>
    <w:p w:rsidR="00647D47" w:rsidRPr="008A2E70" w:rsidRDefault="008A0F10" w:rsidP="00647D47">
      <w:pPr>
        <w:rPr>
          <w:b/>
        </w:rPr>
      </w:pPr>
      <w:r>
        <w:rPr>
          <w:b/>
        </w:rPr>
        <w:t>Therefore, s</w:t>
      </w:r>
      <w:r w:rsidR="0039044B">
        <w:rPr>
          <w:b/>
        </w:rPr>
        <w:t xml:space="preserve">tart </w:t>
      </w:r>
      <w:r w:rsidR="00647D47">
        <w:rPr>
          <w:b/>
        </w:rPr>
        <w:t>any negotiation by establishing the appropriate group size based on your audience and audience member expertise.  Where time is limiting and/or the members of the group are inexperienced in negotiations, the teacher/facilitator should set structure for the negotiation including the goals, timelines and parameters (what is in scope versus not in scope) of the negotiation.  Where time is generous and/or the members of the group are more experienced in negotiations, the teacher/facilitator should give general guidance and support, providing a very high-level structure and recommended timelines for completion.  To complete a negotiation instruct the group(s) to prepare summary presentations</w:t>
      </w:r>
      <w:r w:rsidR="00892591">
        <w:rPr>
          <w:b/>
        </w:rPr>
        <w:t>,</w:t>
      </w:r>
      <w:r w:rsidR="00647D47">
        <w:rPr>
          <w:b/>
        </w:rPr>
        <w:t xml:space="preserve"> or something equivalent</w:t>
      </w:r>
      <w:r w:rsidR="00892591">
        <w:rPr>
          <w:b/>
        </w:rPr>
        <w:t>,</w:t>
      </w:r>
      <w:r w:rsidR="00647D47">
        <w:rPr>
          <w:b/>
        </w:rPr>
        <w:t xml:space="preserve"> to report on agreements</w:t>
      </w:r>
      <w:r w:rsidR="00892591">
        <w:rPr>
          <w:b/>
        </w:rPr>
        <w:t xml:space="preserve"> made and the rationale for those </w:t>
      </w:r>
      <w:r w:rsidR="00647D47">
        <w:rPr>
          <w:b/>
        </w:rPr>
        <w:t>agreements.</w:t>
      </w:r>
    </w:p>
    <w:p w:rsidR="00647D47" w:rsidRDefault="00715DF9" w:rsidP="00647D47">
      <w:pPr>
        <w:jc w:val="center"/>
      </w:pPr>
      <w:r>
        <w:rPr>
          <w:noProof/>
        </w:rPr>
        <w:pict>
          <v:shape id="_x0000_s1030" type="#_x0000_t4" style="position:absolute;left:0;text-align:left;margin-left:198pt;margin-top:2.5pt;width:18pt;height:18pt;z-index:251663360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29" type="#_x0000_t4" style="position:absolute;left:0;text-align:left;margin-left:162pt;margin-top:2.5pt;width:18pt;height:18pt;z-index:251662336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1" type="#_x0000_t4" style="position:absolute;left:0;text-align:left;margin-left:234pt;margin-top:2.5pt;width:18pt;height:18pt;z-index:251664384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647D47" w:rsidRDefault="00647D47" w:rsidP="00647D47"/>
    <w:p w:rsidR="00EA2BA1" w:rsidRDefault="00EA2BA1" w:rsidP="00EA2BA1"/>
    <w:p w:rsidR="00CF218B" w:rsidRDefault="008A2E70" w:rsidP="00EA2BA1">
      <w:r>
        <w:t>Patterns needed to complete this pattern include MODERATOR/FACILITATOR, PRESENTATION, GROUP DISCUSSION</w:t>
      </w:r>
    </w:p>
    <w:p w:rsidR="008A2E70" w:rsidRDefault="008A2E70" w:rsidP="008A2E70"/>
    <w:p w:rsidR="008A2E70" w:rsidRDefault="00715DF9" w:rsidP="008A2E70">
      <w:pPr>
        <w:jc w:val="center"/>
      </w:pPr>
      <w:r>
        <w:rPr>
          <w:noProof/>
        </w:rPr>
        <w:pict>
          <v:shape id="_x0000_s1033" type="#_x0000_t4" style="position:absolute;left:0;text-align:left;margin-left:198pt;margin-top:2.5pt;width:18pt;height:18pt;z-index:251667456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2" type="#_x0000_t4" style="position:absolute;left:0;text-align:left;margin-left:162pt;margin-top:2.5pt;width:18pt;height:18pt;z-index:251666432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4" type="#_x0000_t4" style="position:absolute;left:0;text-align:left;margin-left:234pt;margin-top:2.5pt;width:18pt;height:18pt;z-index:251668480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8A2E70" w:rsidRDefault="008A2E70" w:rsidP="008A2E70"/>
    <w:p w:rsidR="008A2E70" w:rsidRDefault="008A2E70" w:rsidP="0083532A">
      <w:r>
        <w:t>Author: Peter LePage</w:t>
      </w:r>
    </w:p>
    <w:p w:rsidR="008A2E70" w:rsidRDefault="008A2E70" w:rsidP="008A2E70"/>
    <w:p w:rsidR="008A2E70" w:rsidRDefault="00715DF9" w:rsidP="008A2E70">
      <w:pPr>
        <w:jc w:val="center"/>
      </w:pPr>
      <w:r>
        <w:rPr>
          <w:noProof/>
        </w:rPr>
        <w:pict>
          <v:shape id="_x0000_s1036" type="#_x0000_t4" style="position:absolute;left:0;text-align:left;margin-left:198pt;margin-top:2.5pt;width:18pt;height:18pt;z-index:251671552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5" type="#_x0000_t4" style="position:absolute;left:0;text-align:left;margin-left:162pt;margin-top:2.5pt;width:18pt;height:18pt;z-index:251670528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7" type="#_x0000_t4" style="position:absolute;left:0;text-align:left;margin-left:234pt;margin-top:2.5pt;width:18pt;height:18pt;z-index:251672576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8A2E70" w:rsidRDefault="008A2E70" w:rsidP="008A2E70"/>
    <w:p w:rsidR="008A2E70" w:rsidRDefault="008A2E70" w:rsidP="0083532A">
      <w:r>
        <w:t>References:</w:t>
      </w:r>
    </w:p>
    <w:p w:rsidR="008A2E70" w:rsidRDefault="008A2E70"/>
    <w:p w:rsidR="008A2E70" w:rsidRDefault="008A2E70" w:rsidP="00C16F49">
      <w:pPr>
        <w:ind w:left="567" w:hanging="567"/>
      </w:pPr>
      <w:r w:rsidRPr="008A2E70">
        <w:t>Cross, J. G. (1977). Negotiations as a learning process. Journal of Conflict Resolution, 21(4), 581-606</w:t>
      </w:r>
      <w:r>
        <w:t>.</w:t>
      </w:r>
    </w:p>
    <w:p w:rsidR="008A2E70" w:rsidRDefault="008A2E70"/>
    <w:p w:rsidR="008A2E70" w:rsidRDefault="008A2E70" w:rsidP="00C16F49">
      <w:pPr>
        <w:ind w:left="567" w:hanging="567"/>
      </w:pPr>
      <w:r w:rsidRPr="008A2E70">
        <w:t xml:space="preserve">Hansford, D. &amp; Wylie, A. (2002). Description of Applying an online "Jigsaw" collaborative learning strategy in an Education subject. Retrieved April 23, 2011 , from Learning Designs Web site: </w:t>
      </w:r>
      <w:hyperlink r:id="rId6" w:history="1">
        <w:r w:rsidRPr="00F769E0">
          <w:rPr>
            <w:rStyle w:val="Hyperlink"/>
          </w:rPr>
          <w:t>http://www.learningdesigns.uow.edu.au/exemplars/info/LD30/index.html</w:t>
        </w:r>
      </w:hyperlink>
    </w:p>
    <w:p w:rsidR="008A2E70" w:rsidRDefault="008A2E70"/>
    <w:p w:rsidR="0083532A" w:rsidRDefault="0083532A"/>
    <w:sectPr w:rsidR="0083532A" w:rsidSect="0083532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B28FA"/>
    <w:multiLevelType w:val="hybridMultilevel"/>
    <w:tmpl w:val="56205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93D12"/>
    <w:multiLevelType w:val="hybridMultilevel"/>
    <w:tmpl w:val="3A5EB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532A"/>
    <w:rsid w:val="00123ABC"/>
    <w:rsid w:val="001E4E6C"/>
    <w:rsid w:val="00271373"/>
    <w:rsid w:val="0039044B"/>
    <w:rsid w:val="00390B6A"/>
    <w:rsid w:val="00484520"/>
    <w:rsid w:val="00495080"/>
    <w:rsid w:val="00505923"/>
    <w:rsid w:val="00647D47"/>
    <w:rsid w:val="00715DF9"/>
    <w:rsid w:val="007A69A6"/>
    <w:rsid w:val="00817842"/>
    <w:rsid w:val="008230DF"/>
    <w:rsid w:val="0083532A"/>
    <w:rsid w:val="00892591"/>
    <w:rsid w:val="008A0F10"/>
    <w:rsid w:val="008A2E70"/>
    <w:rsid w:val="00C1014C"/>
    <w:rsid w:val="00C16F49"/>
    <w:rsid w:val="00C96C8C"/>
    <w:rsid w:val="00CF218B"/>
    <w:rsid w:val="00EA2BA1"/>
    <w:rsid w:val="00F157DB"/>
  </w:rsids>
  <m:mathPr>
    <m:mathFont m:val="Trebuchet MS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6532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F218B"/>
    <w:pPr>
      <w:ind w:left="720"/>
      <w:contextualSpacing/>
    </w:pPr>
  </w:style>
  <w:style w:type="character" w:styleId="Hyperlink">
    <w:name w:val="Hyperlink"/>
    <w:basedOn w:val="DefaultParagraphFont"/>
    <w:rsid w:val="008A2E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learningdesigns.uow.edu.au/exemplars/info/LD30/index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524</Words>
  <Characters>2991</Characters>
  <Application>Microsoft Macintosh Word</Application>
  <DocSecurity>0</DocSecurity>
  <Lines>24</Lines>
  <Paragraphs>5</Paragraphs>
  <ScaleCrop>false</ScaleCrop>
  <Company>University of Sydney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LePage</dc:creator>
  <cp:keywords/>
  <cp:lastModifiedBy>Peter LePage</cp:lastModifiedBy>
  <cp:revision>2</cp:revision>
  <dcterms:created xsi:type="dcterms:W3CDTF">2011-04-30T01:54:00Z</dcterms:created>
  <dcterms:modified xsi:type="dcterms:W3CDTF">2011-04-30T01:54:00Z</dcterms:modified>
</cp:coreProperties>
</file>